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AC7" w:rsidRDefault="00EC0C31" w:rsidP="00FF0CFA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Quadratic Equations</w:t>
      </w:r>
    </w:p>
    <w:p w:rsidR="00EC0C31" w:rsidRDefault="0095455D" w:rsidP="0095455D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 </w:t>
      </w:r>
      <w:r w:rsidRPr="0031140C">
        <w:rPr>
          <w:rFonts w:ascii="Times New Roman" w:hAnsi="Times New Roman" w:cs="Times New Roman"/>
          <w:sz w:val="28"/>
          <w:u w:val="single"/>
        </w:rPr>
        <w:t>quadratic equation</w:t>
      </w:r>
      <w:r w:rsidRPr="0031140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is an equation that can be written in the form </w:t>
      </w:r>
      <m:oMath>
        <m:r>
          <w:rPr>
            <w:rFonts w:ascii="Cambria Math" w:hAnsi="Cambria Math" w:cs="Times New Roman"/>
            <w:sz w:val="28"/>
          </w:rPr>
          <m:t>a</m:t>
        </m:r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</w:rPr>
          <m:t>+bx+c=0</m:t>
        </m:r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95455D" w:rsidRDefault="0095455D" w:rsidP="004574B0">
      <w:pPr>
        <w:spacing w:after="0"/>
        <w:rPr>
          <w:rFonts w:ascii="Times New Roman" w:eastAsiaTheme="minorEastAsia" w:hAnsi="Times New Roman" w:cs="Times New Roman"/>
          <w:b/>
          <w:sz w:val="28"/>
        </w:rPr>
      </w:pPr>
      <w:r>
        <w:rPr>
          <w:rFonts w:ascii="Times New Roman" w:eastAsiaTheme="minorEastAsia" w:hAnsi="Times New Roman" w:cs="Times New Roman"/>
          <w:b/>
          <w:sz w:val="28"/>
        </w:rPr>
        <w:t>The Square Root Pro</w:t>
      </w:r>
      <w:bookmarkStart w:id="0" w:name="_GoBack"/>
      <w:bookmarkEnd w:id="0"/>
      <w:r>
        <w:rPr>
          <w:rFonts w:ascii="Times New Roman" w:eastAsiaTheme="minorEastAsia" w:hAnsi="Times New Roman" w:cs="Times New Roman"/>
          <w:b/>
          <w:sz w:val="28"/>
        </w:rPr>
        <w:t>perty</w:t>
      </w:r>
    </w:p>
    <w:p w:rsidR="0095455D" w:rsidRDefault="0095455D" w:rsidP="0095455D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If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</w:rPr>
          <m:t>=k</m:t>
        </m:r>
      </m:oMath>
      <w:r>
        <w:rPr>
          <w:rFonts w:ascii="Times New Roman" w:eastAsiaTheme="minorEastAsia" w:hAnsi="Times New Roman" w:cs="Times New Roman"/>
          <w:sz w:val="28"/>
        </w:rPr>
        <w:t xml:space="preserve">, then </w:t>
      </w:r>
      <m:oMath>
        <m:r>
          <w:rPr>
            <w:rFonts w:ascii="Cambria Math" w:eastAsiaTheme="minorEastAsia" w:hAnsi="Cambria Math" w:cs="Times New Roman"/>
            <w:sz w:val="28"/>
          </w:rPr>
          <m:t>x=±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</w:rPr>
              <m:t>k</m:t>
            </m:r>
          </m:e>
        </m:rad>
      </m:oMath>
      <w:r>
        <w:rPr>
          <w:rFonts w:ascii="Times New Roman" w:eastAsiaTheme="minorEastAsia" w:hAnsi="Times New Roman" w:cs="Times New Roman"/>
          <w:sz w:val="28"/>
        </w:rPr>
        <w:t>. This allows us to solve quadratic equations with</w:t>
      </w:r>
      <w:r w:rsidR="004574B0">
        <w:rPr>
          <w:rFonts w:ascii="Times New Roman" w:eastAsiaTheme="minorEastAsia" w:hAnsi="Times New Roman" w:cs="Times New Roman"/>
          <w:sz w:val="28"/>
        </w:rPr>
        <w:t xml:space="preserve"> no </w:t>
      </w:r>
      <m:oMath>
        <m:r>
          <w:rPr>
            <w:rFonts w:ascii="Cambria Math" w:eastAsiaTheme="minorEastAsia" w:hAnsi="Cambria Math" w:cs="Times New Roman"/>
            <w:sz w:val="28"/>
          </w:rPr>
          <m:t>bx</m:t>
        </m:r>
      </m:oMath>
      <w:r w:rsidR="004574B0">
        <w:rPr>
          <w:rFonts w:ascii="Times New Roman" w:eastAsiaTheme="minorEastAsia" w:hAnsi="Times New Roman" w:cs="Times New Roman"/>
          <w:sz w:val="28"/>
        </w:rPr>
        <w:t xml:space="preserve"> term.</w:t>
      </w: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4225"/>
        <w:gridCol w:w="6030"/>
      </w:tblGrid>
      <w:tr w:rsidR="00D04A41" w:rsidTr="00FF0CFA">
        <w:trPr>
          <w:trHeight w:val="3257"/>
        </w:trPr>
        <w:tc>
          <w:tcPr>
            <w:tcW w:w="4225" w:type="dxa"/>
          </w:tcPr>
          <w:p w:rsidR="00D04A41" w:rsidRPr="00D04A41" w:rsidRDefault="00D04A41" w:rsidP="00D04A41">
            <w:pPr>
              <w:rPr>
                <w:rFonts w:ascii="Times New Roman" w:eastAsiaTheme="minorEastAsia" w:hAnsi="Times New Roman" w:cs="Times New Roman"/>
                <w:sz w:val="28"/>
              </w:rPr>
            </w:pPr>
            <w:r w:rsidRPr="00D04A41">
              <w:rPr>
                <w:rFonts w:ascii="Times New Roman" w:eastAsiaTheme="minorEastAsia" w:hAnsi="Times New Roman" w:cs="Times New Roman"/>
                <w:b/>
                <w:sz w:val="28"/>
              </w:rPr>
              <w:t>Example:</w:t>
            </w:r>
            <w:r w:rsidRPr="00D04A41">
              <w:rPr>
                <w:rFonts w:ascii="Times New Roman" w:eastAsiaTheme="minorEastAsia" w:hAnsi="Times New Roman" w:cs="Times New Roman"/>
                <w:b/>
                <w:sz w:val="28"/>
              </w:rPr>
              <w:tab/>
            </w:r>
            <w:r w:rsidRPr="00D04A41">
              <w:rPr>
                <w:rFonts w:ascii="Times New Roman" w:eastAsiaTheme="minorEastAsia" w:hAnsi="Times New Roman" w:cs="Times New Roman"/>
                <w:sz w:val="28"/>
              </w:rPr>
              <w:t xml:space="preserve">Solve </w:t>
            </w:r>
            <m:oMath>
              <m:r>
                <w:rPr>
                  <w:rFonts w:ascii="Cambria Math" w:eastAsiaTheme="minorEastAsia" w:hAnsi="Cambria Math" w:cs="Times New Roman"/>
                  <w:sz w:val="28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-75=0</m:t>
              </m:r>
            </m:oMath>
            <w:r w:rsidRPr="00D04A41">
              <w:rPr>
                <w:rFonts w:ascii="Times New Roman" w:eastAsiaTheme="minorEastAsia" w:hAnsi="Times New Roman" w:cs="Times New Roman"/>
                <w:sz w:val="28"/>
              </w:rPr>
              <w:t>.</w:t>
            </w:r>
          </w:p>
          <w:p w:rsidR="00D04A41" w:rsidRDefault="00D04A41" w:rsidP="00D04A41">
            <w:pPr>
              <w:rPr>
                <w:rFonts w:ascii="Times New Roman" w:eastAsiaTheme="minorEastAsia" w:hAnsi="Times New Roman" w:cs="Times New Roman"/>
                <w:sz w:val="28"/>
              </w:rPr>
            </w:pPr>
            <w:r w:rsidRPr="00D04A41">
              <w:rPr>
                <w:rFonts w:ascii="Times New Roman" w:eastAsiaTheme="minorEastAsia" w:hAnsi="Times New Roman" w:cs="Times New Roman"/>
                <w:b/>
                <w:sz w:val="28"/>
              </w:rPr>
              <w:t>Solution:</w:t>
            </w:r>
            <w:r w:rsidRPr="00D04A41">
              <w:rPr>
                <w:rFonts w:ascii="Times New Roman" w:eastAsiaTheme="minorEastAsia" w:hAnsi="Times New Roman" w:cs="Times New Roman"/>
                <w:b/>
                <w:sz w:val="28"/>
              </w:rPr>
              <w:tab/>
            </w:r>
            <m:oMath>
              <m:r>
                <w:rPr>
                  <w:rFonts w:ascii="Cambria Math" w:eastAsiaTheme="minorEastAsia" w:hAnsi="Cambria Math" w:cs="Times New Roman"/>
                  <w:sz w:val="28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=75</m:t>
              </m:r>
            </m:oMath>
            <w:r>
              <w:rPr>
                <w:rFonts w:ascii="Times New Roman" w:eastAsiaTheme="minorEastAsia" w:hAnsi="Times New Roman" w:cs="Times New Roman"/>
                <w:sz w:val="28"/>
              </w:rPr>
              <w:t>.</w:t>
            </w:r>
          </w:p>
          <w:p w:rsidR="00D04A41" w:rsidRDefault="00D04A41" w:rsidP="00D04A41">
            <w:pPr>
              <w:jc w:val="center"/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</w:rPr>
              <w:t xml:space="preserve">Therefore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=25</m:t>
              </m:r>
            </m:oMath>
            <w:r>
              <w:rPr>
                <w:rFonts w:ascii="Times New Roman" w:eastAsiaTheme="minorEastAsia" w:hAnsi="Times New Roman" w:cs="Times New Roman"/>
                <w:sz w:val="28"/>
              </w:rPr>
              <w:t>.</w:t>
            </w:r>
          </w:p>
          <w:p w:rsidR="00D04A41" w:rsidRDefault="00D04A41" w:rsidP="00D04A41">
            <w:pPr>
              <w:jc w:val="center"/>
              <w:rPr>
                <w:rFonts w:ascii="Times New Roman" w:eastAsiaTheme="minorEastAsia" w:hAnsi="Times New Roman" w:cs="Times New Roman"/>
                <w:sz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</w:rPr>
              <w:t>Using the square root property,</w:t>
            </w:r>
          </w:p>
          <w:p w:rsidR="00D04A41" w:rsidRPr="00D04A41" w:rsidRDefault="00D04A41" w:rsidP="00D04A41">
            <w:pPr>
              <w:jc w:val="center"/>
              <w:rPr>
                <w:rFonts w:ascii="Times New Roman" w:eastAsiaTheme="minorEastAsia" w:hAnsi="Times New Roman" w:cs="Times New Roman"/>
                <w:sz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</w:rPr>
                  <m:t>x=±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25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</w:rPr>
                  <m:t>=±5</m:t>
                </m:r>
              </m:oMath>
            </m:oMathPara>
          </w:p>
          <w:p w:rsidR="00D04A41" w:rsidRDefault="00D04A41" w:rsidP="0095455D">
            <w:pPr>
              <w:rPr>
                <w:rFonts w:ascii="Times New Roman" w:eastAsiaTheme="minorEastAsia" w:hAnsi="Times New Roman" w:cs="Times New Roman"/>
                <w:sz w:val="28"/>
              </w:rPr>
            </w:pPr>
          </w:p>
        </w:tc>
        <w:tc>
          <w:tcPr>
            <w:tcW w:w="6030" w:type="dxa"/>
          </w:tcPr>
          <w:p w:rsidR="00D04A41" w:rsidRDefault="00743FFC" w:rsidP="00FF0CFA">
            <w:pPr>
              <w:jc w:val="center"/>
              <w:rPr>
                <w:rFonts w:ascii="Times New Roman" w:eastAsiaTheme="minorEastAsia" w:hAnsi="Times New Roman" w:cs="Times New Roman"/>
                <w:sz w:val="28"/>
              </w:rPr>
            </w:pPr>
            <w:r w:rsidRPr="00D2626F">
              <w:rPr>
                <w:rFonts w:eastAsiaTheme="minorEastAsia"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212725</wp:posOffset>
                  </wp:positionV>
                  <wp:extent cx="2780030" cy="1790700"/>
                  <wp:effectExtent l="0" t="0" r="1270" b="0"/>
                  <wp:wrapTight wrapText="bothSides">
                    <wp:wrapPolygon edited="0">
                      <wp:start x="0" y="0"/>
                      <wp:lineTo x="0" y="21370"/>
                      <wp:lineTo x="21462" y="21370"/>
                      <wp:lineTo x="21462" y="0"/>
                      <wp:lineTo x="0" y="0"/>
                    </wp:wrapPolygon>
                  </wp:wrapTight>
                  <wp:docPr id="4" name="Picture 4" descr="A graph in the x y plane. The graph is a parabola opening up from a minimum point, located on the y axis at y = -75. The parabola passes through the x axis at x = -5 and x = 5.." title="Graph of 3 times x squared minus 75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003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C550E">
              <w:rPr>
                <w:rFonts w:ascii="Times New Roman" w:eastAsiaTheme="minorEastAsia" w:hAnsi="Times New Roman" w:cs="Times New Roman"/>
                <w:sz w:val="28"/>
              </w:rPr>
              <w:t>The solutions are</w:t>
            </w:r>
            <w:r w:rsidR="00FF0CFA" w:rsidRPr="00FF0CFA">
              <w:rPr>
                <w:rFonts w:ascii="Times New Roman" w:eastAsiaTheme="minorEastAsia" w:hAnsi="Times New Roman" w:cs="Times New Roman"/>
                <w:sz w:val="28"/>
              </w:rPr>
              <w:t xml:space="preserve"> the </w:t>
            </w:r>
            <m:oMath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oMath>
            <w:r w:rsidR="00E464EC">
              <w:rPr>
                <w:rFonts w:ascii="Times New Roman" w:eastAsiaTheme="minorEastAsia" w:hAnsi="Times New Roman" w:cs="Times New Roman"/>
                <w:sz w:val="28"/>
              </w:rPr>
              <w:t>-intercepts in a</w:t>
            </w:r>
            <w:r w:rsidR="00FF0CFA" w:rsidRPr="00FF0CFA">
              <w:rPr>
                <w:rFonts w:ascii="Times New Roman" w:eastAsiaTheme="minorEastAsia" w:hAnsi="Times New Roman" w:cs="Times New Roman"/>
                <w:sz w:val="28"/>
              </w:rPr>
              <w:t xml:space="preserve"> graph. </w:t>
            </w:r>
          </w:p>
        </w:tc>
      </w:tr>
    </w:tbl>
    <w:p w:rsidR="00D04A41" w:rsidRPr="00D04A41" w:rsidRDefault="00D04A41" w:rsidP="004574B0">
      <w:pPr>
        <w:spacing w:after="0"/>
        <w:rPr>
          <w:rFonts w:ascii="Times New Roman" w:hAnsi="Times New Roman" w:cs="Times New Roman"/>
          <w:b/>
          <w:sz w:val="18"/>
        </w:rPr>
      </w:pPr>
    </w:p>
    <w:p w:rsidR="0095455D" w:rsidRDefault="0095455D" w:rsidP="004574B0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The Zero Product Property</w:t>
      </w:r>
    </w:p>
    <w:p w:rsidR="0095455D" w:rsidRDefault="0095455D" w:rsidP="0095455D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If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m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n</m:t>
            </m:r>
          </m:e>
        </m:d>
        <m:r>
          <w:rPr>
            <w:rFonts w:ascii="Cambria Math" w:hAnsi="Cambria Math" w:cs="Times New Roman"/>
            <w:sz w:val="28"/>
          </w:rPr>
          <m:t>=0</m:t>
        </m:r>
      </m:oMath>
      <w:r>
        <w:rPr>
          <w:rFonts w:ascii="Times New Roman" w:eastAsiaTheme="minorEastAsia" w:hAnsi="Times New Roman" w:cs="Times New Roman"/>
          <w:sz w:val="28"/>
        </w:rPr>
        <w:t xml:space="preserve">, then either </w:t>
      </w:r>
      <m:oMath>
        <m:r>
          <w:rPr>
            <w:rFonts w:ascii="Cambria Math" w:eastAsiaTheme="minorEastAsia" w:hAnsi="Cambria Math" w:cs="Times New Roman"/>
            <w:sz w:val="28"/>
          </w:rPr>
          <m:t>(m)=0</m:t>
        </m:r>
      </m:oMath>
      <w:r>
        <w:rPr>
          <w:rFonts w:ascii="Times New Roman" w:eastAsiaTheme="minorEastAsia" w:hAnsi="Times New Roman" w:cs="Times New Roman"/>
          <w:sz w:val="28"/>
        </w:rPr>
        <w:t xml:space="preserve"> or </w:t>
      </w:r>
      <m:oMath>
        <m:r>
          <w:rPr>
            <w:rFonts w:ascii="Cambria Math" w:eastAsiaTheme="minorEastAsia" w:hAnsi="Cambria Math" w:cs="Times New Roman"/>
            <w:sz w:val="28"/>
          </w:rPr>
          <m:t>(n)=0</m:t>
        </m:r>
      </m:oMath>
      <w:r>
        <w:rPr>
          <w:rFonts w:ascii="Times New Roman" w:eastAsiaTheme="minorEastAsia" w:hAnsi="Times New Roman" w:cs="Times New Roman"/>
          <w:sz w:val="28"/>
        </w:rPr>
        <w:t>.</w:t>
      </w:r>
      <w:r w:rsidR="004574B0">
        <w:rPr>
          <w:rFonts w:ascii="Times New Roman" w:eastAsiaTheme="minorEastAsia" w:hAnsi="Times New Roman" w:cs="Times New Roman"/>
          <w:sz w:val="28"/>
        </w:rPr>
        <w:t xml:space="preserve"> This allows us to solve by factoring:</w:t>
      </w:r>
    </w:p>
    <w:p w:rsidR="004574B0" w:rsidRPr="004574B0" w:rsidRDefault="004574B0" w:rsidP="004574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Write the equation with </w:t>
      </w:r>
      <m:oMath>
        <m:r>
          <w:rPr>
            <w:rFonts w:ascii="Cambria Math" w:hAnsi="Cambria Math" w:cs="Times New Roman"/>
            <w:sz w:val="28"/>
          </w:rPr>
          <m:t>0</m:t>
        </m:r>
      </m:oMath>
      <w:r>
        <w:rPr>
          <w:rFonts w:ascii="Times New Roman" w:eastAsiaTheme="minorEastAsia" w:hAnsi="Times New Roman" w:cs="Times New Roman"/>
          <w:sz w:val="28"/>
        </w:rPr>
        <w:t xml:space="preserve"> on one side.</w:t>
      </w:r>
    </w:p>
    <w:p w:rsidR="004574B0" w:rsidRPr="004574B0" w:rsidRDefault="00311F26" w:rsidP="004574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Factor the other side—the side with the variable—</w:t>
      </w:r>
      <w:r w:rsidR="004574B0">
        <w:rPr>
          <w:rFonts w:ascii="Times New Roman" w:eastAsiaTheme="minorEastAsia" w:hAnsi="Times New Roman" w:cs="Times New Roman"/>
          <w:sz w:val="28"/>
        </w:rPr>
        <w:t>as much as possible.</w:t>
      </w:r>
    </w:p>
    <w:p w:rsidR="004574B0" w:rsidRPr="004574B0" w:rsidRDefault="0031140C" w:rsidP="004574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003470" wp14:editId="10E88615">
                <wp:simplePos x="0" y="0"/>
                <wp:positionH relativeFrom="margin">
                  <wp:posOffset>567728</wp:posOffset>
                </wp:positionH>
                <wp:positionV relativeFrom="paragraph">
                  <wp:posOffset>256540</wp:posOffset>
                </wp:positionV>
                <wp:extent cx="5334000" cy="20193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574B0" w:rsidRDefault="004574B0" w:rsidP="004574B0">
                            <w:pP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5455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Example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Solve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+5x=12</m:t>
                              </m:r>
                            </m:oMath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4574B0" w:rsidRDefault="004574B0" w:rsidP="004574B0">
                            <w:pP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sz w:val="28"/>
                                <w:szCs w:val="28"/>
                              </w:rPr>
                              <w:t>Solution:</w:t>
                            </w:r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+5x-12=0</m:t>
                              </m:r>
                            </m:oMath>
                          </w:p>
                          <w:p w:rsidR="004574B0" w:rsidRPr="0095455D" w:rsidRDefault="004574B0" w:rsidP="004574B0">
                            <w:pP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+8x-3x-12=0</m:t>
                                </m:r>
                              </m:oMath>
                            </m:oMathPara>
                          </w:p>
                          <w:p w:rsidR="004574B0" w:rsidRPr="004574B0" w:rsidRDefault="00A66F0E" w:rsidP="004574B0">
                            <w:pP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2x-3</m:t>
                                    </m:r>
                                  </m:e>
                                </m:d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x+4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=0</m:t>
                                </m:r>
                              </m:oMath>
                            </m:oMathPara>
                          </w:p>
                          <w:p w:rsidR="004574B0" w:rsidRDefault="004574B0" w:rsidP="003114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 xml:space="preserve">If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2x-3=0</m:t>
                              </m:r>
                            </m:oMath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 xml:space="preserve">, then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2x=3</m:t>
                              </m:r>
                            </m:oMath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 xml:space="preserve">, so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x=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4574B0" w:rsidRPr="004574B0" w:rsidRDefault="004574B0" w:rsidP="0031140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 xml:space="preserve">If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x+4=0</m:t>
                              </m:r>
                            </m:oMath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 xml:space="preserve">, then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x=-4</m:t>
                              </m:r>
                            </m:oMath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034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.7pt;margin-top:20.2pt;width:420pt;height:159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" fillcolor="white [3201]" strokeweight=".5pt">
                <v:textbox>
                  <w:txbxContent>
                    <w:p w:rsidR="004574B0" w:rsidRDefault="004574B0" w:rsidP="004574B0">
                      <w:pP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</w:pPr>
                      <w:r w:rsidRPr="0095455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Example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Solve </w:t>
                      </w:r>
                      <m:oMath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+5x=12</m:t>
                        </m:r>
                      </m:oMath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4574B0" w:rsidRDefault="004574B0" w:rsidP="004574B0">
                      <w:pP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sz w:val="28"/>
                          <w:szCs w:val="28"/>
                        </w:rPr>
                        <w:t>Solution: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+5x-12=0</m:t>
                        </m:r>
                      </m:oMath>
                    </w:p>
                    <w:p w:rsidR="004574B0" w:rsidRPr="0095455D" w:rsidRDefault="004574B0" w:rsidP="004574B0">
                      <w:pP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+8x-3x-12=0</m:t>
                          </m:r>
                        </m:oMath>
                      </m:oMathPara>
                    </w:p>
                    <w:p w:rsidR="004574B0" w:rsidRPr="004574B0" w:rsidRDefault="00A66F0E" w:rsidP="004574B0">
                      <w:pP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</w:pPr>
                      <m:oMathPara>
                        <m:oMath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2x-3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x+4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=0</m:t>
                          </m:r>
                        </m:oMath>
                      </m:oMathPara>
                    </w:p>
                    <w:p w:rsidR="004574B0" w:rsidRDefault="004574B0" w:rsidP="003114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 xml:space="preserve">If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2x-3=0</m:t>
                        </m:r>
                      </m:oMath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 xml:space="preserve">, then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2x=3</m:t>
                        </m:r>
                      </m:oMath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 xml:space="preserve">, so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oMath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4574B0" w:rsidRPr="004574B0" w:rsidRDefault="004574B0" w:rsidP="0031140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 xml:space="preserve">If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x+4=0</m:t>
                        </m:r>
                      </m:oMath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 xml:space="preserve">, then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x=-4</m:t>
                        </m:r>
                      </m:oMath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74B0">
        <w:rPr>
          <w:rFonts w:ascii="Times New Roman" w:eastAsiaTheme="minorEastAsia" w:hAnsi="Times New Roman" w:cs="Times New Roman"/>
          <w:sz w:val="28"/>
        </w:rPr>
        <w:t>Set each factor equal to zero, then s</w:t>
      </w:r>
      <w:r w:rsidR="004574B0" w:rsidRPr="004574B0">
        <w:rPr>
          <w:rFonts w:ascii="Times New Roman" w:eastAsiaTheme="minorEastAsia" w:hAnsi="Times New Roman" w:cs="Times New Roman"/>
          <w:sz w:val="28"/>
        </w:rPr>
        <w:t>olve each resulting equation.</w:t>
      </w:r>
    </w:p>
    <w:p w:rsidR="004574B0" w:rsidRDefault="004574B0" w:rsidP="004574B0">
      <w:pPr>
        <w:rPr>
          <w:rFonts w:ascii="Times New Roman" w:hAnsi="Times New Roman" w:cs="Times New Roman"/>
          <w:sz w:val="28"/>
        </w:rPr>
      </w:pPr>
    </w:p>
    <w:p w:rsidR="004574B0" w:rsidRDefault="004574B0" w:rsidP="004574B0">
      <w:pPr>
        <w:rPr>
          <w:rFonts w:ascii="Times New Roman" w:hAnsi="Times New Roman" w:cs="Times New Roman"/>
          <w:sz w:val="28"/>
        </w:rPr>
      </w:pPr>
    </w:p>
    <w:p w:rsidR="004574B0" w:rsidRDefault="004574B0" w:rsidP="004574B0">
      <w:pPr>
        <w:rPr>
          <w:rFonts w:ascii="Times New Roman" w:hAnsi="Times New Roman" w:cs="Times New Roman"/>
          <w:sz w:val="28"/>
        </w:rPr>
      </w:pPr>
    </w:p>
    <w:p w:rsidR="004574B0" w:rsidRDefault="004574B0" w:rsidP="004574B0">
      <w:pPr>
        <w:rPr>
          <w:rFonts w:ascii="Times New Roman" w:hAnsi="Times New Roman" w:cs="Times New Roman"/>
          <w:sz w:val="28"/>
        </w:rPr>
      </w:pPr>
    </w:p>
    <w:p w:rsidR="004574B0" w:rsidRDefault="004574B0" w:rsidP="004574B0">
      <w:pPr>
        <w:rPr>
          <w:rFonts w:ascii="Times New Roman" w:hAnsi="Times New Roman" w:cs="Times New Roman"/>
          <w:sz w:val="28"/>
        </w:rPr>
      </w:pPr>
    </w:p>
    <w:p w:rsidR="004574B0" w:rsidRDefault="004574B0" w:rsidP="004574B0">
      <w:pPr>
        <w:rPr>
          <w:rFonts w:ascii="Times New Roman" w:hAnsi="Times New Roman" w:cs="Times New Roman"/>
          <w:sz w:val="28"/>
        </w:rPr>
      </w:pPr>
    </w:p>
    <w:p w:rsidR="00FF0CFA" w:rsidRPr="00FF0CFA" w:rsidRDefault="00FF0CFA" w:rsidP="004574B0">
      <w:pPr>
        <w:spacing w:after="0"/>
        <w:rPr>
          <w:rFonts w:ascii="Times New Roman" w:hAnsi="Times New Roman" w:cs="Times New Roman"/>
          <w:sz w:val="14"/>
        </w:rPr>
      </w:pPr>
    </w:p>
    <w:p w:rsidR="004574B0" w:rsidRDefault="004574B0" w:rsidP="004574B0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The Quadratic Formula</w:t>
      </w:r>
    </w:p>
    <w:p w:rsidR="004574B0" w:rsidRDefault="004574B0" w:rsidP="004574B0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117E82" wp14:editId="7B2F0D47">
                <wp:simplePos x="0" y="0"/>
                <wp:positionH relativeFrom="page">
                  <wp:align>center</wp:align>
                </wp:positionH>
                <wp:positionV relativeFrom="paragraph">
                  <wp:posOffset>439420</wp:posOffset>
                </wp:positionV>
                <wp:extent cx="5334000" cy="13620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574B0" w:rsidRDefault="004574B0" w:rsidP="004574B0">
                            <w:pP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5455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Example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Solve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-11x-4=0</m:t>
                              </m:r>
                            </m:oMath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4574B0" w:rsidRDefault="004574B0" w:rsidP="004574B0">
                            <w:pP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sz w:val="28"/>
                                <w:szCs w:val="28"/>
                              </w:rPr>
                              <w:t>Solution:</w:t>
                            </w:r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a=1</m:t>
                              </m:r>
                            </m:oMath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b=-11</m:t>
                              </m:r>
                            </m:oMath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c=-4</m:t>
                              </m:r>
                            </m:oMath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4574B0" w:rsidRPr="004574B0" w:rsidRDefault="004574B0" w:rsidP="004574B0">
                            <w:pP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x=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+11±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eastAsiaTheme="minorEastAsia" w:hAnsi="Cambria Math" w:cs="Times New Roman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  <w:szCs w:val="28"/>
                                          </w:rPr>
                                          <m:t>+121-4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 w:cs="Times New Roman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  <w:szCs w:val="28"/>
                                              </w:rPr>
                                              <m:t>1</m:t>
                                            </m:r>
                                          </m:e>
                                        </m:d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 w:cs="Times New Roman"/>
                                                <w:i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 w:cs="Times New Roman"/>
                                                <w:sz w:val="28"/>
                                                <w:szCs w:val="28"/>
                                              </w:rPr>
                                              <m:t>-4</m:t>
                                            </m:r>
                                          </m:e>
                                        </m:d>
                                      </m:e>
                                    </m:rad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 w:cs="Times New Roman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  <w:szCs w:val="28"/>
                                          </w:rPr>
                                          <m:t>1</m:t>
                                        </m:r>
                                      </m:e>
                                    </m:d>
                                  </m:den>
                                </m:f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11±</m:t>
                                    </m:r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eastAsiaTheme="minorEastAsia" w:hAnsi="Cambria Math" w:cs="Times New Roman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Times New Roman"/>
                                            <w:sz w:val="28"/>
                                            <w:szCs w:val="28"/>
                                          </w:rPr>
                                          <m:t>137</m:t>
                                        </m:r>
                                      </m:e>
                                    </m:rad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17E82" id="Text Box 3" o:spid="_x0000_s1027" type="#_x0000_t202" style="position:absolute;margin-left:0;margin-top:34.6pt;width:420pt;height:107.25pt;z-index:251663360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" fillcolor="white [3201]" strokeweight=".5pt">
                <v:textbox>
                  <w:txbxContent>
                    <w:p w:rsidR="004574B0" w:rsidRDefault="004574B0" w:rsidP="004574B0">
                      <w:pP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</w:pPr>
                      <w:r w:rsidRPr="0095455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Example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Solve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-11x-4=0</m:t>
                        </m:r>
                      </m:oMath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4574B0" w:rsidRDefault="004574B0" w:rsidP="004574B0">
                      <w:pP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sz w:val="28"/>
                          <w:szCs w:val="28"/>
                        </w:rPr>
                        <w:t>Solution: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a=1</m:t>
                        </m:r>
                      </m:oMath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b=-11</m:t>
                        </m:r>
                      </m:oMath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c=-4</m:t>
                        </m:r>
                      </m:oMath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:rsidR="004574B0" w:rsidRPr="004574B0" w:rsidRDefault="004574B0" w:rsidP="004574B0">
                      <w:pP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x=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+11±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+121-4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  <w:szCs w:val="28"/>
                                        </w:rPr>
                                        <m:t>1</m:t>
                                      </m:r>
                                    </m:e>
                                  </m:d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  <w:szCs w:val="28"/>
                                        </w:rPr>
                                        <m:t>-4</m:t>
                                      </m:r>
                                    </m:e>
                                  </m:d>
                                </m:e>
                              </m:rad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e>
                              </m:d>
                            </m:den>
                          </m:f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11±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137</m:t>
                                  </m:r>
                                </m:e>
                              </m:rad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In general, </w:t>
      </w:r>
      <w:r w:rsidR="00743FFC">
        <w:rPr>
          <w:rFonts w:ascii="Times New Roman" w:hAnsi="Times New Roman" w:cs="Times New Roman"/>
          <w:sz w:val="28"/>
        </w:rPr>
        <w:t>the equation</w:t>
      </w:r>
      <w:r>
        <w:rPr>
          <w:rFonts w:ascii="Times New Roman" w:hAnsi="Times New Roman" w:cs="Times New Roman"/>
          <w:sz w:val="28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a</m:t>
        </m:r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</w:rPr>
          <m:t>+bx+c=0</m:t>
        </m:r>
      </m:oMath>
      <w:r w:rsidR="00743FFC">
        <w:rPr>
          <w:rFonts w:ascii="Times New Roman" w:eastAsiaTheme="minorEastAsia" w:hAnsi="Times New Roman" w:cs="Times New Roman"/>
          <w:sz w:val="28"/>
        </w:rPr>
        <w:t xml:space="preserve"> has solutions</w:t>
      </w:r>
      <w:r>
        <w:rPr>
          <w:rFonts w:ascii="Times New Roman" w:eastAsiaTheme="minorEastAsia" w:hAnsi="Times New Roman" w:cs="Times New Roman"/>
          <w:sz w:val="28"/>
        </w:rPr>
        <w:t xml:space="preserve"> </w:t>
      </w:r>
      <m:oMath>
        <m:r>
          <w:rPr>
            <w:rFonts w:ascii="Cambria Math" w:eastAsiaTheme="minorEastAsia" w:hAnsi="Cambria Math" w:cs="Cambria Math"/>
            <w:sz w:val="32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  <w:sz w:val="32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32"/>
              </w:rPr>
              <m:t>-</m:t>
            </m:r>
            <m:r>
              <w:rPr>
                <w:rFonts w:ascii="Cambria Math" w:eastAsiaTheme="minorEastAsia" w:hAnsi="Cambria Math" w:cs="Cambria Math"/>
                <w:sz w:val="32"/>
              </w:rPr>
              <m:t>b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32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sz w:val="32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sz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mbria Math"/>
                        <w:sz w:val="32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  <w:sz w:val="32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  <w:sz w:val="32"/>
                  </w:rPr>
                  <m:t>-4</m:t>
                </m:r>
                <m:r>
                  <w:rPr>
                    <w:rFonts w:ascii="Cambria Math" w:eastAsiaTheme="minorEastAsia" w:hAnsi="Cambria Math" w:cs="Cambria Math"/>
                    <w:sz w:val="32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32"/>
              </w:rPr>
              <m:t>2</m:t>
            </m:r>
            <m:r>
              <w:rPr>
                <w:rFonts w:ascii="Cambria Math" w:eastAsiaTheme="minorEastAsia" w:hAnsi="Cambria Math" w:cs="Cambria Math"/>
                <w:sz w:val="32"/>
              </w:rPr>
              <m:t>a</m:t>
            </m:r>
          </m:den>
        </m:f>
      </m:oMath>
      <w:r>
        <w:rPr>
          <w:rFonts w:ascii="Times New Roman" w:eastAsiaTheme="minorEastAsia" w:hAnsi="Times New Roman" w:cs="Times New Roman"/>
          <w:sz w:val="28"/>
        </w:rPr>
        <w:t>.</w:t>
      </w:r>
    </w:p>
    <w:p w:rsidR="004574B0" w:rsidRPr="004574B0" w:rsidRDefault="004574B0" w:rsidP="004574B0">
      <w:pPr>
        <w:rPr>
          <w:rFonts w:ascii="Times New Roman" w:hAnsi="Times New Roman" w:cs="Times New Roman"/>
          <w:sz w:val="28"/>
        </w:rPr>
      </w:pPr>
    </w:p>
    <w:sectPr w:rsidR="004574B0" w:rsidRPr="004574B0" w:rsidSect="004574B0">
      <w:pgSz w:w="12240" w:h="15840"/>
      <w:pgMar w:top="990" w:right="1080" w:bottom="99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23C34"/>
    <w:multiLevelType w:val="hybridMultilevel"/>
    <w:tmpl w:val="8E921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4413A"/>
    <w:multiLevelType w:val="hybridMultilevel"/>
    <w:tmpl w:val="410241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140DC"/>
    <w:multiLevelType w:val="hybridMultilevel"/>
    <w:tmpl w:val="F2F06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C31"/>
    <w:rsid w:val="002121B2"/>
    <w:rsid w:val="00267400"/>
    <w:rsid w:val="002D427D"/>
    <w:rsid w:val="0031140C"/>
    <w:rsid w:val="00311F26"/>
    <w:rsid w:val="004574B0"/>
    <w:rsid w:val="005C13DB"/>
    <w:rsid w:val="006416DC"/>
    <w:rsid w:val="006D641E"/>
    <w:rsid w:val="00711B33"/>
    <w:rsid w:val="00743FFC"/>
    <w:rsid w:val="00847A13"/>
    <w:rsid w:val="008B3F27"/>
    <w:rsid w:val="008C550E"/>
    <w:rsid w:val="008E50D5"/>
    <w:rsid w:val="0095455D"/>
    <w:rsid w:val="00A66F0E"/>
    <w:rsid w:val="00CF7653"/>
    <w:rsid w:val="00CF79B1"/>
    <w:rsid w:val="00D04A41"/>
    <w:rsid w:val="00D270CC"/>
    <w:rsid w:val="00E15FAD"/>
    <w:rsid w:val="00E16450"/>
    <w:rsid w:val="00E464EC"/>
    <w:rsid w:val="00EC0C31"/>
    <w:rsid w:val="00FF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CF3CB5-C72B-4DBB-9F84-74648BBB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455D"/>
    <w:rPr>
      <w:color w:val="808080"/>
    </w:rPr>
  </w:style>
  <w:style w:type="paragraph" w:styleId="ListParagraph">
    <w:name w:val="List Paragraph"/>
    <w:basedOn w:val="Normal"/>
    <w:uiPriority w:val="34"/>
    <w:qFormat/>
    <w:rsid w:val="004574B0"/>
    <w:pPr>
      <w:ind w:left="720"/>
      <w:contextualSpacing/>
    </w:pPr>
  </w:style>
  <w:style w:type="table" w:styleId="TableGrid">
    <w:name w:val="Table Grid"/>
    <w:basedOn w:val="TableNormal"/>
    <w:uiPriority w:val="39"/>
    <w:rsid w:val="00D04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College of Denver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Olkowski, Mat</dc:creator>
  <cp:keywords/>
  <dc:description/>
  <cp:lastModifiedBy>Olkowski, Mat</cp:lastModifiedBy>
  <cp:revision>24</cp:revision>
  <dcterms:created xsi:type="dcterms:W3CDTF">2023-04-05T11:46:00Z</dcterms:created>
  <dcterms:modified xsi:type="dcterms:W3CDTF">2023-04-08T04:58:00Z</dcterms:modified>
</cp:coreProperties>
</file>